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27" w:rsidRPr="00CA7BB6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BB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«Ревивал»</w:t>
      </w:r>
    </w:p>
    <w:p w:rsidR="00800627" w:rsidRPr="001451D2" w:rsidRDefault="00800627" w:rsidP="008006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7BB6">
        <w:rPr>
          <w:rFonts w:ascii="Times New Roman" w:hAnsi="Times New Roman" w:cs="Times New Roman"/>
          <w:sz w:val="28"/>
          <w:szCs w:val="28"/>
        </w:rPr>
        <w:t xml:space="preserve">Юридический адрес: 450106, Республика Башкортостан, </w:t>
      </w:r>
    </w:p>
    <w:p w:rsidR="00800627" w:rsidRPr="00CA7BB6" w:rsidRDefault="00800627" w:rsidP="008006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7BB6">
        <w:rPr>
          <w:rFonts w:ascii="Times New Roman" w:hAnsi="Times New Roman" w:cs="Times New Roman"/>
          <w:sz w:val="28"/>
          <w:szCs w:val="28"/>
        </w:rPr>
        <w:t>г. Уфа, Дуванский бульвар,  д. 23.</w:t>
      </w:r>
    </w:p>
    <w:p w:rsidR="00800627" w:rsidRPr="00CA7BB6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BB6">
        <w:rPr>
          <w:rFonts w:ascii="Times New Roman" w:hAnsi="Times New Roman" w:cs="Times New Roman"/>
          <w:sz w:val="28"/>
          <w:szCs w:val="28"/>
        </w:rPr>
        <w:t>ИНН 0274912908   ОГРН 1160280061567</w:t>
      </w:r>
    </w:p>
    <w:p w:rsidR="00800627" w:rsidRPr="00CA7BB6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627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627" w:rsidRPr="00CA7BB6" w:rsidRDefault="001E4CD2" w:rsidP="00800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5714</wp:posOffset>
                </wp:positionV>
                <wp:extent cx="49149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7871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25pt,.45pt" to="43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L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8U8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"/>
            </w:pict>
          </mc:Fallback>
        </mc:AlternateContent>
      </w:r>
      <w:hyperlink r:id="rId4" w:history="1">
        <w:r w:rsidR="00800627" w:rsidRPr="00CA7BB6">
          <w:rPr>
            <w:rStyle w:val="a4"/>
            <w:rFonts w:ascii="Times New Roman" w:hAnsi="Times New Roman" w:cs="Times New Roman"/>
            <w:sz w:val="28"/>
            <w:szCs w:val="28"/>
          </w:rPr>
          <w:t>ПРИКАЗ</w:t>
        </w:r>
      </w:hyperlink>
    </w:p>
    <w:p w:rsidR="00800627" w:rsidRPr="00CA7BB6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627" w:rsidRPr="00CA7BB6" w:rsidRDefault="00800627" w:rsidP="008006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3"/>
        <w:gridCol w:w="336"/>
        <w:gridCol w:w="233"/>
        <w:gridCol w:w="1345"/>
        <w:gridCol w:w="344"/>
        <w:gridCol w:w="616"/>
        <w:gridCol w:w="4114"/>
        <w:gridCol w:w="324"/>
        <w:gridCol w:w="1582"/>
        <w:gridCol w:w="228"/>
      </w:tblGrid>
      <w:tr w:rsidR="00800627" w:rsidRPr="00CA7BB6" w:rsidTr="00624BF1">
        <w:tc>
          <w:tcPr>
            <w:tcW w:w="2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800627" w:rsidRDefault="00800627" w:rsidP="0062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1E4CD2" w:rsidP="0062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800627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4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800627" w:rsidRDefault="001E4CD2" w:rsidP="0062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0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627" w:rsidRPr="00CA7BB6" w:rsidRDefault="00800627" w:rsidP="00800627">
      <w:pPr>
        <w:rPr>
          <w:rFonts w:ascii="Times New Roman" w:hAnsi="Times New Roman" w:cs="Times New Roman"/>
          <w:sz w:val="28"/>
          <w:szCs w:val="28"/>
        </w:rPr>
      </w:pPr>
    </w:p>
    <w:p w:rsidR="00800627" w:rsidRPr="00CA7BB6" w:rsidRDefault="00800627" w:rsidP="00800627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color w:val="000000"/>
          <w:sz w:val="28"/>
          <w:szCs w:val="28"/>
        </w:rPr>
      </w:pPr>
      <w:r w:rsidRPr="00CA7BB6">
        <w:rPr>
          <w:color w:val="000000"/>
          <w:sz w:val="28"/>
          <w:szCs w:val="28"/>
        </w:rPr>
        <w:t>Об утверждении Прейскурантов цен  на платные медицинские услуги</w:t>
      </w:r>
    </w:p>
    <w:p w:rsidR="00800627" w:rsidRPr="00CA7BB6" w:rsidRDefault="00800627" w:rsidP="00800627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CA7BB6">
        <w:rPr>
          <w:color w:val="000000"/>
          <w:sz w:val="28"/>
          <w:szCs w:val="28"/>
        </w:rPr>
        <w:t xml:space="preserve">Постановлением Правительства Российской Федерации от 01.01.2001г. № 27 «Об утверждении правил предоставления платных медицинских услуг населению </w:t>
      </w:r>
      <w:hyperlink r:id="rId5" w:tooltip="Медицинские центры" w:history="1">
        <w:r w:rsidRPr="00CA7BB6">
          <w:rPr>
            <w:rStyle w:val="a4"/>
            <w:rFonts w:eastAsiaTheme="majorEastAsia"/>
            <w:sz w:val="28"/>
            <w:szCs w:val="28"/>
            <w:bdr w:val="none" w:sz="0" w:space="0" w:color="auto" w:frame="1"/>
          </w:rPr>
          <w:t>медицинскими учреждениями</w:t>
        </w:r>
      </w:hyperlink>
      <w:r w:rsidRPr="00CA7BB6">
        <w:rPr>
          <w:sz w:val="28"/>
          <w:szCs w:val="28"/>
        </w:rPr>
        <w:t xml:space="preserve">». </w:t>
      </w:r>
    </w:p>
    <w:p w:rsidR="00800627" w:rsidRPr="00CA7BB6" w:rsidRDefault="00800627" w:rsidP="00800627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color w:val="000000"/>
          <w:sz w:val="28"/>
          <w:szCs w:val="28"/>
        </w:rPr>
      </w:pPr>
      <w:r w:rsidRPr="00CA7BB6">
        <w:rPr>
          <w:color w:val="000000"/>
          <w:sz w:val="28"/>
          <w:szCs w:val="28"/>
        </w:rPr>
        <w:t>Приказываю:</w:t>
      </w:r>
    </w:p>
    <w:p w:rsidR="00800627" w:rsidRPr="00CA7BB6" w:rsidRDefault="00800627" w:rsidP="00800627">
      <w:pPr>
        <w:pStyle w:val="a3"/>
        <w:shd w:val="clear" w:color="auto" w:fill="FFFFFF"/>
        <w:spacing w:before="375" w:beforeAutospacing="0" w:after="450" w:afterAutospacing="0" w:line="399" w:lineRule="atLeast"/>
        <w:ind w:left="720"/>
        <w:textAlignment w:val="baseline"/>
        <w:rPr>
          <w:color w:val="000000"/>
          <w:sz w:val="28"/>
          <w:szCs w:val="28"/>
        </w:rPr>
      </w:pPr>
      <w:r w:rsidRPr="00CA7BB6">
        <w:rPr>
          <w:color w:val="000000"/>
          <w:sz w:val="28"/>
          <w:szCs w:val="28"/>
        </w:rPr>
        <w:t>Утвердить прейскурант цен на платные медицинские услуги Общества с ограниченной ответственностью «Ревивал» (Приложение ).</w:t>
      </w:r>
    </w:p>
    <w:p w:rsidR="00800627" w:rsidRPr="00CA7BB6" w:rsidRDefault="00800627" w:rsidP="00800627">
      <w:pPr>
        <w:pStyle w:val="a5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BB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 исполнение настоящего приказа возлагаю на себя. </w:t>
      </w:r>
    </w:p>
    <w:p w:rsidR="00800627" w:rsidRPr="00CA7BB6" w:rsidRDefault="00800627" w:rsidP="00800627">
      <w:pPr>
        <w:pStyle w:val="a5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3"/>
        <w:gridCol w:w="296"/>
        <w:gridCol w:w="2507"/>
        <w:gridCol w:w="352"/>
        <w:gridCol w:w="2747"/>
      </w:tblGrid>
      <w:tr w:rsidR="00800627" w:rsidRPr="00CA7BB6" w:rsidTr="00624BF1">
        <w:tc>
          <w:tcPr>
            <w:tcW w:w="3548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00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Бакирова Г.Н. </w:t>
            </w:r>
          </w:p>
        </w:tc>
      </w:tr>
      <w:tr w:rsidR="00800627" w:rsidRPr="00CA7BB6" w:rsidTr="00624BF1">
        <w:tc>
          <w:tcPr>
            <w:tcW w:w="3548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800627" w:rsidRDefault="00800627" w:rsidP="00800627">
      <w:pPr>
        <w:shd w:val="clear" w:color="auto" w:fill="FFFFFF"/>
        <w:spacing w:before="375" w:after="450" w:line="399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00627" w:rsidRDefault="00800627" w:rsidP="00800627">
      <w:pPr>
        <w:shd w:val="clear" w:color="auto" w:fill="FFFFFF"/>
        <w:spacing w:before="375" w:after="450" w:line="399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00627" w:rsidRPr="00E842C7" w:rsidRDefault="00800627" w:rsidP="00800627">
      <w:pPr>
        <w:shd w:val="clear" w:color="auto" w:fill="FFFFFF"/>
        <w:spacing w:before="375" w:after="450" w:line="399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42C7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(Приложение )</w:t>
      </w:r>
    </w:p>
    <w:p w:rsidR="00800627" w:rsidRPr="00E842C7" w:rsidRDefault="00800627" w:rsidP="00800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C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«Ревивал»</w:t>
      </w:r>
    </w:p>
    <w:p w:rsidR="00800627" w:rsidRPr="00E842C7" w:rsidRDefault="00800627" w:rsidP="008006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C7">
        <w:rPr>
          <w:rFonts w:ascii="Times New Roman" w:hAnsi="Times New Roman" w:cs="Times New Roman"/>
          <w:b/>
          <w:sz w:val="24"/>
          <w:szCs w:val="24"/>
        </w:rPr>
        <w:t xml:space="preserve">Юридический адрес: 450106, Республика Башкортостан, </w:t>
      </w:r>
    </w:p>
    <w:p w:rsidR="00800627" w:rsidRPr="00E842C7" w:rsidRDefault="00800627" w:rsidP="008006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C7">
        <w:rPr>
          <w:rFonts w:ascii="Times New Roman" w:hAnsi="Times New Roman" w:cs="Times New Roman"/>
          <w:b/>
          <w:sz w:val="24"/>
          <w:szCs w:val="24"/>
        </w:rPr>
        <w:t>г. Уфа, Дуванский бульвар,  д. 23.</w:t>
      </w:r>
    </w:p>
    <w:p w:rsidR="00800627" w:rsidRPr="00E842C7" w:rsidRDefault="00800627" w:rsidP="0080062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C7">
        <w:rPr>
          <w:rFonts w:ascii="Times New Roman" w:hAnsi="Times New Roman" w:cs="Times New Roman"/>
          <w:b/>
          <w:sz w:val="24"/>
          <w:szCs w:val="24"/>
        </w:rPr>
        <w:t>ИНН 0274912908   ОГРН 1160280061567</w:t>
      </w:r>
    </w:p>
    <w:p w:rsidR="00800627" w:rsidRPr="00615BFA" w:rsidRDefault="00800627" w:rsidP="00800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FA">
        <w:rPr>
          <w:rFonts w:ascii="Times New Roman" w:hAnsi="Times New Roman"/>
          <w:b/>
          <w:sz w:val="24"/>
          <w:szCs w:val="24"/>
        </w:rPr>
        <w:t>Республика Башкортостан, город Уфа, Дуванский бульвар,  д. 23.</w:t>
      </w:r>
    </w:p>
    <w:p w:rsidR="00800627" w:rsidRPr="001451D2" w:rsidRDefault="00800627" w:rsidP="00800627">
      <w:pPr>
        <w:shd w:val="clear" w:color="auto" w:fill="FFFFFF"/>
        <w:spacing w:before="375" w:after="450" w:line="399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1451D2">
        <w:rPr>
          <w:rFonts w:ascii="Times New Roman" w:hAnsi="Times New Roman" w:cs="Times New Roman"/>
          <w:b/>
          <w:sz w:val="32"/>
          <w:szCs w:val="32"/>
        </w:rPr>
        <w:t>Прейскурант цен на платные медицинские услуги Общества с ограниченной ответственностью «Ревивал» .</w:t>
      </w:r>
    </w:p>
    <w:p w:rsidR="00800627" w:rsidRDefault="00800627" w:rsidP="00800627">
      <w:pPr>
        <w:shd w:val="clear" w:color="auto" w:fill="FFFFFF"/>
        <w:spacing w:before="375" w:after="450" w:line="399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47"/>
        <w:gridCol w:w="1645"/>
      </w:tblGrid>
      <w:tr w:rsidR="00800627" w:rsidRPr="001451D2" w:rsidTr="00624BF1">
        <w:trPr>
          <w:trHeight w:val="307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1D2">
              <w:rPr>
                <w:rFonts w:ascii="Times New Roman" w:hAnsi="Times New Roman" w:cs="Times New Roman"/>
                <w:b/>
                <w:sz w:val="20"/>
                <w:szCs w:val="20"/>
              </w:rPr>
              <w:t>Код медицинской услуги.</w:t>
            </w:r>
          </w:p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1D2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соответствии с номенклатурой, утвержденной Приказом МЗСР России от 27.12.2011г. №1664н.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брюшной полости с почками, комплексное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А01.16.001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лимфоузлов (1 анатомическая зона)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А04.06.002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УЗИ суставов (двух симметричных суставов)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А04.04.001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органов брюшной полости (комплексное) без почек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А04.16.001</w:t>
            </w:r>
          </w:p>
        </w:tc>
        <w:tc>
          <w:tcPr>
            <w:tcW w:w="1645" w:type="dxa"/>
            <w:noWrap/>
            <w:hideMark/>
          </w:tcPr>
          <w:p w:rsidR="00800627" w:rsidRPr="00B0411F" w:rsidRDefault="00B0411F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мягких тканей (одна анатомическая зона)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B04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органов малого таза у женщин (матка и придатки) Трансабдоминально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А04.20.001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органов малого таза у женщин (матка и придатки) Трансвагинальное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А.04.20.001.001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органов малого таза у женщин (матка и придатки) Трансабдоминально + трансвагинально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А04.20.001 А04.20.001.001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молочных желез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А04.20.002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щитовидной и паращитовидных желез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А.04.22.001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УЗИ предстательной железы Трансабдоминально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ТРУЗИ трансректальное ультразвуковое исследование предстательной железы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А04.21.001.001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органов мошонки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А04.28.003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Ультразвуковая доплерография сосудов семенного канатика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А04.21.004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полового члена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А04.21.003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почек и мочевого пузыря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А04.28.001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УЗДС вен верхних конечностей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А04.12.002.003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УЗДС артерий верхних конечностей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УЗДС вен нижних конечностей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А04.12.002.002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B0411F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УЗДС артерий нижних конечностей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B0411F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УЗДС брахиоцефальных артерий (сосуды шеи)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А04.12.005.003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F465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 специалиста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noWrap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Прием уролога первичный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В.01.053.001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Прием уролога повторный (в течении 30 календарных дней)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В.01.053.002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0062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Массаж предстательной железы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А21.21.001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Забор мазка из уретры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А11.28.007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1E4CD2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А11.28.007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Смена цистостомического катетера с расходными материалами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А16.28.072.001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Инстилляция лекарственного средства в мочевой пузырь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А11.28.009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Перевязка с расходными материалами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А16.01.004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6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Сеанс лечения на аппарате АНДРОГИН (1 процедура)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А22.28.027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Онлайн интерпретация результатов анализов и исследований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</w:tr>
    </w:tbl>
    <w:p w:rsidR="00800627" w:rsidRDefault="00800627" w:rsidP="00800627">
      <w:pPr>
        <w:shd w:val="clear" w:color="auto" w:fill="FFFFFF"/>
        <w:spacing w:before="375" w:after="450" w:line="399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0627" w:rsidRPr="00E842C7" w:rsidRDefault="00800627" w:rsidP="00800627">
      <w:pPr>
        <w:shd w:val="clear" w:color="auto" w:fill="FFFFFF"/>
        <w:spacing w:before="375" w:after="450" w:line="399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0627" w:rsidRDefault="00800627" w:rsidP="00800627">
      <w:pPr>
        <w:shd w:val="clear" w:color="auto" w:fill="FFFFFF"/>
        <w:spacing w:before="375" w:after="450" w:line="240" w:lineRule="atLeast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627" w:rsidRDefault="00800627" w:rsidP="00800627">
      <w:pPr>
        <w:shd w:val="clear" w:color="auto" w:fill="FFFFFF"/>
        <w:spacing w:before="375" w:after="450" w:line="240" w:lineRule="atLeast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627" w:rsidRPr="00E842C7" w:rsidRDefault="00800627" w:rsidP="00800627">
      <w:pPr>
        <w:shd w:val="clear" w:color="auto" w:fill="FFFFFF"/>
        <w:spacing w:before="375" w:after="450" w:line="240" w:lineRule="atLeast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2C7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57"/>
        <w:gridCol w:w="296"/>
        <w:gridCol w:w="2505"/>
        <w:gridCol w:w="352"/>
        <w:gridCol w:w="2745"/>
      </w:tblGrid>
      <w:tr w:rsidR="00800627" w:rsidRPr="00E842C7" w:rsidTr="00624BF1">
        <w:tc>
          <w:tcPr>
            <w:tcW w:w="3548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00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9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Бакирова Г.Н. </w:t>
            </w:r>
          </w:p>
        </w:tc>
      </w:tr>
      <w:tr w:rsidR="00800627" w:rsidRPr="00E842C7" w:rsidTr="00624BF1">
        <w:tc>
          <w:tcPr>
            <w:tcW w:w="3548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(расшифровка подписи)</w:t>
            </w:r>
          </w:p>
          <w:p w:rsidR="00800627" w:rsidRPr="00E842C7" w:rsidRDefault="001E4CD2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27.05</w:t>
            </w:r>
            <w:r w:rsidR="00800627"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</w:tbl>
    <w:p w:rsidR="00D24773" w:rsidRDefault="00D24773"/>
    <w:sectPr w:rsidR="00D24773" w:rsidSect="00D2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27"/>
    <w:rsid w:val="001E4CD2"/>
    <w:rsid w:val="001F4652"/>
    <w:rsid w:val="005738E0"/>
    <w:rsid w:val="0079689F"/>
    <w:rsid w:val="00800627"/>
    <w:rsid w:val="00B0411F"/>
    <w:rsid w:val="00B645C7"/>
    <w:rsid w:val="00D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D419"/>
  <w15:docId w15:val="{1508227B-38F8-4ACE-B931-64E4095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627"/>
    <w:rPr>
      <w:color w:val="0000FF"/>
      <w:u w:val="single"/>
    </w:rPr>
  </w:style>
  <w:style w:type="paragraph" w:customStyle="1" w:styleId="ConsPlusNormal">
    <w:name w:val="ConsPlusNormal"/>
    <w:rsid w:val="008006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00627"/>
    <w:pPr>
      <w:ind w:left="720"/>
      <w:contextualSpacing/>
    </w:pPr>
  </w:style>
  <w:style w:type="table" w:styleId="a6">
    <w:name w:val="Table Grid"/>
    <w:basedOn w:val="a1"/>
    <w:uiPriority w:val="59"/>
    <w:rsid w:val="0080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editcinskie_tcentri/" TargetMode="External"/><Relationship Id="rId4" Type="http://schemas.openxmlformats.org/officeDocument/2006/relationships/hyperlink" Target="http://blanki.ucoz.ru/news/2010-05-19-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fifi fifi</cp:lastModifiedBy>
  <cp:revision>2</cp:revision>
  <dcterms:created xsi:type="dcterms:W3CDTF">2024-05-27T10:43:00Z</dcterms:created>
  <dcterms:modified xsi:type="dcterms:W3CDTF">2024-05-27T10:43:00Z</dcterms:modified>
</cp:coreProperties>
</file>